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392" w:rsidRDefault="00A04392" w:rsidP="00A04392">
      <w:pPr>
        <w:pStyle w:val="Bodytext"/>
        <w:spacing w:line="480" w:lineRule="auto"/>
        <w:ind w:firstLine="0"/>
        <w:jc w:val="center"/>
        <w:rPr>
          <w:b/>
          <w:color w:val="auto"/>
          <w:sz w:val="40"/>
          <w:szCs w:val="40"/>
        </w:rPr>
      </w:pPr>
      <w:r>
        <w:rPr>
          <w:b/>
          <w:color w:val="auto"/>
          <w:sz w:val="40"/>
          <w:szCs w:val="40"/>
        </w:rPr>
        <w:t>Dextran-</w:t>
      </w:r>
      <w:r w:rsidRPr="00247196">
        <w:rPr>
          <w:b/>
          <w:color w:val="auto"/>
          <w:sz w:val="40"/>
          <w:szCs w:val="40"/>
        </w:rPr>
        <w:t>“</w:t>
      </w:r>
      <w:r>
        <w:rPr>
          <w:b/>
          <w:color w:val="auto"/>
          <w:sz w:val="40"/>
          <w:szCs w:val="40"/>
        </w:rPr>
        <w:t>Prospects and challenges in Pakistan”</w:t>
      </w:r>
    </w:p>
    <w:p w:rsidR="00A04392" w:rsidRDefault="00A04392" w:rsidP="00A04392">
      <w:pPr>
        <w:pStyle w:val="Bodytext"/>
        <w:spacing w:line="480" w:lineRule="auto"/>
        <w:ind w:firstLine="0"/>
        <w:jc w:val="center"/>
        <w:rPr>
          <w:color w:val="auto"/>
          <w:szCs w:val="40"/>
        </w:rPr>
      </w:pPr>
      <w:r w:rsidRPr="00794A9C">
        <w:rPr>
          <w:color w:val="auto"/>
          <w:szCs w:val="40"/>
        </w:rPr>
        <w:t xml:space="preserve">Naeem Fiaz*, Dr. Muhammad </w:t>
      </w:r>
      <w:proofErr w:type="spellStart"/>
      <w:r w:rsidRPr="00794A9C">
        <w:rPr>
          <w:color w:val="auto"/>
          <w:szCs w:val="40"/>
        </w:rPr>
        <w:t>Afzal</w:t>
      </w:r>
      <w:proofErr w:type="spellEnd"/>
      <w:r w:rsidRPr="00794A9C">
        <w:rPr>
          <w:color w:val="auto"/>
          <w:szCs w:val="40"/>
        </w:rPr>
        <w:t xml:space="preserve">, Dr. Abdul </w:t>
      </w:r>
      <w:proofErr w:type="spellStart"/>
      <w:r w:rsidRPr="00794A9C">
        <w:rPr>
          <w:color w:val="auto"/>
          <w:szCs w:val="40"/>
        </w:rPr>
        <w:t>Ghaffar</w:t>
      </w:r>
      <w:proofErr w:type="spellEnd"/>
      <w:r>
        <w:rPr>
          <w:color w:val="auto"/>
          <w:szCs w:val="40"/>
        </w:rPr>
        <w:t>,</w:t>
      </w:r>
      <w:r w:rsidR="00E87EED">
        <w:rPr>
          <w:color w:val="auto"/>
          <w:szCs w:val="40"/>
        </w:rPr>
        <w:t xml:space="preserve"> Muhammad </w:t>
      </w:r>
      <w:proofErr w:type="spellStart"/>
      <w:r w:rsidR="00E87EED">
        <w:rPr>
          <w:color w:val="auto"/>
          <w:szCs w:val="40"/>
        </w:rPr>
        <w:t>Akhlaq</w:t>
      </w:r>
      <w:proofErr w:type="spellEnd"/>
      <w:r w:rsidR="00E87EED">
        <w:rPr>
          <w:color w:val="auto"/>
          <w:szCs w:val="40"/>
        </w:rPr>
        <w:t xml:space="preserve"> </w:t>
      </w:r>
      <w:proofErr w:type="spellStart"/>
      <w:r w:rsidR="00E87EED">
        <w:rPr>
          <w:color w:val="auto"/>
          <w:szCs w:val="40"/>
        </w:rPr>
        <w:t>Mudassir</w:t>
      </w:r>
      <w:proofErr w:type="spellEnd"/>
      <w:r w:rsidRPr="00794A9C">
        <w:rPr>
          <w:color w:val="auto"/>
          <w:szCs w:val="40"/>
        </w:rPr>
        <w:t xml:space="preserve"> </w:t>
      </w:r>
      <w:r>
        <w:rPr>
          <w:color w:val="auto"/>
          <w:szCs w:val="40"/>
        </w:rPr>
        <w:t>&amp;</w:t>
      </w:r>
    </w:p>
    <w:p w:rsidR="00A04392" w:rsidRDefault="00A04392" w:rsidP="00A04392">
      <w:pPr>
        <w:pStyle w:val="Bodytext"/>
        <w:spacing w:line="480" w:lineRule="auto"/>
        <w:ind w:firstLine="0"/>
        <w:jc w:val="center"/>
        <w:rPr>
          <w:color w:val="auto"/>
          <w:szCs w:val="40"/>
        </w:rPr>
      </w:pPr>
      <w:r w:rsidRPr="00794A9C">
        <w:rPr>
          <w:color w:val="auto"/>
          <w:szCs w:val="40"/>
        </w:rPr>
        <w:t xml:space="preserve"> Muhammad </w:t>
      </w:r>
      <w:proofErr w:type="spellStart"/>
      <w:r w:rsidRPr="00794A9C">
        <w:rPr>
          <w:color w:val="auto"/>
          <w:szCs w:val="40"/>
        </w:rPr>
        <w:t>Aleem</w:t>
      </w:r>
      <w:proofErr w:type="spellEnd"/>
      <w:r w:rsidRPr="00794A9C">
        <w:rPr>
          <w:color w:val="auto"/>
          <w:szCs w:val="40"/>
        </w:rPr>
        <w:t xml:space="preserve"> </w:t>
      </w:r>
      <w:proofErr w:type="spellStart"/>
      <w:r w:rsidRPr="00794A9C">
        <w:rPr>
          <w:color w:val="auto"/>
          <w:szCs w:val="40"/>
        </w:rPr>
        <w:t>Sarwar</w:t>
      </w:r>
      <w:proofErr w:type="spellEnd"/>
    </w:p>
    <w:p w:rsidR="00591E3E" w:rsidRPr="00794A9C" w:rsidRDefault="00591E3E" w:rsidP="00A04392">
      <w:pPr>
        <w:pStyle w:val="Bodytext"/>
        <w:spacing w:line="480" w:lineRule="auto"/>
        <w:ind w:firstLine="0"/>
        <w:jc w:val="center"/>
        <w:rPr>
          <w:color w:val="auto"/>
          <w:sz w:val="24"/>
          <w:szCs w:val="24"/>
        </w:rPr>
      </w:pPr>
      <w:r w:rsidRPr="0036792B">
        <w:rPr>
          <w:color w:val="auto"/>
        </w:rPr>
        <w:t>Sugarcane Research Institute, AARI,</w:t>
      </w:r>
      <w:r>
        <w:rPr>
          <w:color w:val="auto"/>
        </w:rPr>
        <w:t xml:space="preserve"> 38950, </w:t>
      </w:r>
      <w:r w:rsidRPr="0036792B">
        <w:rPr>
          <w:color w:val="auto"/>
        </w:rPr>
        <w:t>Faisalabad</w:t>
      </w:r>
    </w:p>
    <w:p w:rsidR="0036792B" w:rsidRDefault="0036792B" w:rsidP="00A04392">
      <w:pPr>
        <w:pStyle w:val="Bodytext"/>
        <w:spacing w:line="480" w:lineRule="auto"/>
        <w:ind w:firstLine="0"/>
        <w:jc w:val="center"/>
        <w:rPr>
          <w:b/>
          <w:color w:val="auto"/>
          <w:sz w:val="24"/>
          <w:szCs w:val="24"/>
        </w:rPr>
      </w:pPr>
    </w:p>
    <w:p w:rsidR="00A04392" w:rsidRPr="0036792B" w:rsidRDefault="00A04392" w:rsidP="00A04392">
      <w:pPr>
        <w:pStyle w:val="Bodytext"/>
        <w:spacing w:line="480" w:lineRule="auto"/>
        <w:ind w:firstLine="0"/>
        <w:jc w:val="center"/>
        <w:rPr>
          <w:b/>
          <w:color w:val="auto"/>
          <w:sz w:val="24"/>
          <w:szCs w:val="24"/>
        </w:rPr>
      </w:pPr>
      <w:r w:rsidRPr="0036792B">
        <w:rPr>
          <w:b/>
          <w:color w:val="auto"/>
          <w:sz w:val="24"/>
          <w:szCs w:val="24"/>
        </w:rPr>
        <w:t>Abstract</w:t>
      </w:r>
    </w:p>
    <w:p w:rsidR="00A04392" w:rsidRPr="0036792B" w:rsidRDefault="00A04392" w:rsidP="0036792B">
      <w:pPr>
        <w:pStyle w:val="Bodytext"/>
        <w:pBdr>
          <w:bottom w:val="single" w:sz="12" w:space="1" w:color="auto"/>
        </w:pBdr>
        <w:spacing w:line="480" w:lineRule="auto"/>
        <w:ind w:firstLine="0"/>
        <w:rPr>
          <w:color w:val="auto"/>
          <w:sz w:val="24"/>
          <w:szCs w:val="24"/>
        </w:rPr>
      </w:pPr>
      <w:r w:rsidRPr="0036792B">
        <w:rPr>
          <w:color w:val="auto"/>
          <w:sz w:val="24"/>
          <w:szCs w:val="24"/>
        </w:rPr>
        <w:t xml:space="preserve">In the recent years sugar recovery deterioration is reported by certain sugar mills in the processing due to dextran. Dextran develops due to poor cane supply to factory for crushing and unhygienic conditions in its processing. Probably infestation starts from the field due to the </w:t>
      </w:r>
      <w:proofErr w:type="spellStart"/>
      <w:r w:rsidRPr="0036792B">
        <w:rPr>
          <w:i/>
          <w:color w:val="auto"/>
          <w:sz w:val="24"/>
          <w:szCs w:val="24"/>
        </w:rPr>
        <w:t>Leuconostoc</w:t>
      </w:r>
      <w:proofErr w:type="spellEnd"/>
      <w:r w:rsidRPr="0036792B">
        <w:rPr>
          <w:i/>
          <w:color w:val="auto"/>
          <w:sz w:val="24"/>
          <w:szCs w:val="24"/>
        </w:rPr>
        <w:t xml:space="preserve">, </w:t>
      </w:r>
      <w:r w:rsidRPr="0036792B">
        <w:rPr>
          <w:color w:val="auto"/>
          <w:sz w:val="24"/>
          <w:szCs w:val="24"/>
        </w:rPr>
        <w:t xml:space="preserve">lactic acid bacteria, the major causal agent for dextran production. What so ever the reason is, it’s a big lose for sugar industry in particular and for the country in general. The matter has been reviewed thoroughly and possible measures are listed to minimize the losses. However, no systematic studies have been initiated to combat the menace. Two sugar mills namely </w:t>
      </w:r>
      <w:proofErr w:type="spellStart"/>
      <w:r w:rsidRPr="0036792B">
        <w:rPr>
          <w:color w:val="auto"/>
          <w:sz w:val="24"/>
          <w:szCs w:val="24"/>
        </w:rPr>
        <w:t>Layyah</w:t>
      </w:r>
      <w:proofErr w:type="spellEnd"/>
      <w:r w:rsidRPr="0036792B">
        <w:rPr>
          <w:color w:val="auto"/>
          <w:sz w:val="24"/>
          <w:szCs w:val="24"/>
        </w:rPr>
        <w:t xml:space="preserve"> and Brother have analyzed commercial and promising sugarcane varieties for dextran. The cane samples were collected from mill yard and cane fields. The analysis report of </w:t>
      </w:r>
      <w:proofErr w:type="spellStart"/>
      <w:r w:rsidRPr="0036792B">
        <w:rPr>
          <w:color w:val="auto"/>
          <w:sz w:val="24"/>
          <w:szCs w:val="24"/>
        </w:rPr>
        <w:t>Layyah</w:t>
      </w:r>
      <w:proofErr w:type="spellEnd"/>
      <w:r w:rsidRPr="0036792B">
        <w:rPr>
          <w:color w:val="auto"/>
          <w:sz w:val="24"/>
          <w:szCs w:val="24"/>
        </w:rPr>
        <w:t xml:space="preserve"> Sugar Mills revealed that sugarcane varieties S2003-US-114, S2003-US-704 and S98SP 676 are absolutely free from dextran while rest has higher dextran level than desired. The dextran in CP 77-400 and HSF 240 is less in fresh canes than yard canes. On the other hand, the analysis report of Brother Sugar Mills is contrary to the results of </w:t>
      </w:r>
      <w:proofErr w:type="spellStart"/>
      <w:r w:rsidRPr="0036792B">
        <w:rPr>
          <w:color w:val="auto"/>
          <w:sz w:val="24"/>
          <w:szCs w:val="24"/>
        </w:rPr>
        <w:t>Layyah</w:t>
      </w:r>
      <w:proofErr w:type="spellEnd"/>
      <w:r w:rsidRPr="0036792B">
        <w:rPr>
          <w:color w:val="auto"/>
          <w:sz w:val="24"/>
          <w:szCs w:val="24"/>
        </w:rPr>
        <w:t xml:space="preserve"> Sugar Mills as more dextran was reported in fresh canes than yard canes. Therefore, a comprehensive study is proposed to find out the reasons for dextran development under fields conditions and during processing in mill. </w:t>
      </w:r>
    </w:p>
    <w:p w:rsidR="006B562E" w:rsidRPr="00B30BF0" w:rsidRDefault="00A04392" w:rsidP="00591E3E">
      <w:pPr>
        <w:pStyle w:val="Bodytext"/>
        <w:spacing w:line="480" w:lineRule="auto"/>
        <w:ind w:firstLine="0"/>
        <w:rPr>
          <w:sz w:val="24"/>
          <w:szCs w:val="24"/>
        </w:rPr>
      </w:pPr>
      <w:r w:rsidRPr="0036792B">
        <w:rPr>
          <w:color w:val="auto"/>
        </w:rPr>
        <w:t>*</w:t>
      </w:r>
      <w:proofErr w:type="gramStart"/>
      <w:r w:rsidR="00591E3E">
        <w:rPr>
          <w:color w:val="auto"/>
        </w:rPr>
        <w:t>Corresponding  author</w:t>
      </w:r>
      <w:proofErr w:type="gramEnd"/>
      <w:r w:rsidR="00591E3E">
        <w:rPr>
          <w:color w:val="auto"/>
        </w:rPr>
        <w:t xml:space="preserve">: </w:t>
      </w:r>
      <w:r w:rsidR="00591E3E" w:rsidRPr="00B30BF0">
        <w:rPr>
          <w:i/>
          <w:color w:val="002060"/>
        </w:rPr>
        <w:t>naeem_1732@yahoo.com</w:t>
      </w:r>
    </w:p>
    <w:sectPr w:rsidR="006B562E" w:rsidRPr="00B30BF0" w:rsidSect="00B724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A04392"/>
    <w:rsid w:val="0036792B"/>
    <w:rsid w:val="00591E3E"/>
    <w:rsid w:val="006B562E"/>
    <w:rsid w:val="00A04392"/>
    <w:rsid w:val="00B30BF0"/>
    <w:rsid w:val="00B724FA"/>
    <w:rsid w:val="00CC5041"/>
    <w:rsid w:val="00E87E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4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 text"/>
    <w:rsid w:val="00A04392"/>
    <w:pPr>
      <w:autoSpaceDE w:val="0"/>
      <w:autoSpaceDN w:val="0"/>
      <w:adjustRightInd w:val="0"/>
      <w:spacing w:after="0" w:line="240" w:lineRule="auto"/>
      <w:ind w:firstLine="283"/>
      <w:jc w:val="both"/>
    </w:pPr>
    <w:rPr>
      <w:rFonts w:ascii="Times New Roman" w:eastAsia="Times New Roman" w:hAnsi="Times New Roman" w:cs="Times New Roman"/>
      <w:color w:val="000000"/>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Sugarcane</dc:creator>
  <cp:keywords/>
  <dc:description/>
  <cp:lastModifiedBy>Sugarcane</cp:lastModifiedBy>
  <cp:revision>7</cp:revision>
  <dcterms:created xsi:type="dcterms:W3CDTF">2011-08-20T06:49:00Z</dcterms:created>
  <dcterms:modified xsi:type="dcterms:W3CDTF">2011-08-20T06:55:00Z</dcterms:modified>
</cp:coreProperties>
</file>